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5ADB" w14:textId="30782B79" w:rsidR="001F40CF" w:rsidRPr="00096D55" w:rsidRDefault="001F40CF" w:rsidP="001F40CF">
      <w:pPr>
        <w:pStyle w:val="Default"/>
        <w:rPr>
          <w:color w:val="auto"/>
        </w:rPr>
      </w:pPr>
      <w:r w:rsidRPr="00096D55">
        <w:rPr>
          <w:color w:val="auto"/>
        </w:rPr>
        <w:t xml:space="preserve">Załącznik nr </w:t>
      </w:r>
      <w:r w:rsidR="00CE4BB9" w:rsidRPr="00096D55">
        <w:rPr>
          <w:color w:val="auto"/>
        </w:rPr>
        <w:t>4</w:t>
      </w:r>
      <w:r w:rsidRPr="00096D55">
        <w:rPr>
          <w:color w:val="auto"/>
        </w:rPr>
        <w:t xml:space="preserve"> do Zapytania Ofertowego nr </w:t>
      </w:r>
      <w:r w:rsidR="00DE6B40">
        <w:rPr>
          <w:color w:val="auto"/>
        </w:rPr>
        <w:t>3</w:t>
      </w:r>
      <w:r w:rsidRPr="00096D55">
        <w:rPr>
          <w:color w:val="auto"/>
        </w:rPr>
        <w:t>/2018</w:t>
      </w:r>
    </w:p>
    <w:p w14:paraId="65A637D4" w14:textId="435E2EFF" w:rsidR="001F40CF" w:rsidRPr="00096D55" w:rsidRDefault="001F40CF" w:rsidP="001F40CF">
      <w:pPr>
        <w:pStyle w:val="Default"/>
        <w:jc w:val="both"/>
        <w:rPr>
          <w:color w:val="auto"/>
        </w:rPr>
      </w:pPr>
    </w:p>
    <w:p w14:paraId="0F3DD803" w14:textId="77777777" w:rsidR="001F40CF" w:rsidRPr="00096D55" w:rsidRDefault="001F40CF" w:rsidP="001F40CF">
      <w:pPr>
        <w:pStyle w:val="Default"/>
        <w:jc w:val="both"/>
        <w:rPr>
          <w:b/>
          <w:bCs/>
        </w:rPr>
      </w:pPr>
    </w:p>
    <w:p w14:paraId="34B8B2A8" w14:textId="010FDBC6" w:rsidR="001F40CF" w:rsidRPr="00096D55" w:rsidRDefault="001F40CF" w:rsidP="001F40CF">
      <w:pPr>
        <w:pStyle w:val="Default"/>
        <w:jc w:val="center"/>
        <w:rPr>
          <w:b/>
        </w:rPr>
      </w:pPr>
      <w:r w:rsidRPr="00096D55">
        <w:rPr>
          <w:b/>
        </w:rPr>
        <w:t>SPECYFIKACJA ZAMÓWIENIA</w:t>
      </w:r>
    </w:p>
    <w:p w14:paraId="79EF8F0A" w14:textId="77777777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48A409" w14:textId="2887B9CC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Szczegółowy Opis przedmiotu zamówienia do realizacji:</w:t>
      </w:r>
    </w:p>
    <w:p w14:paraId="66C9D8F0" w14:textId="66132D70" w:rsidR="001F40CF" w:rsidRPr="00096D55" w:rsidRDefault="001F40CF" w:rsidP="00117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Przedmiotem zamówienia jest adaptacja pomieszczeń budunku zlokalizowanym w Nowym Sączu przy ul. Zakładników 11 w terminie </w:t>
      </w:r>
      <w:r w:rsidRPr="00031892">
        <w:rPr>
          <w:rFonts w:ascii="Times New Roman" w:hAnsi="Times New Roman"/>
          <w:color w:val="000000"/>
          <w:sz w:val="24"/>
          <w:szCs w:val="24"/>
        </w:rPr>
        <w:t>do 30 czerwca 2018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 roku na potrzeby funkcjonowania żłob</w:t>
      </w:r>
      <w:r w:rsidR="00DC1E00">
        <w:rPr>
          <w:rFonts w:ascii="Times New Roman" w:hAnsi="Times New Roman"/>
          <w:color w:val="000000"/>
          <w:sz w:val="24"/>
          <w:szCs w:val="24"/>
        </w:rPr>
        <w:t>k</w:t>
      </w:r>
      <w:r w:rsidR="00E809D9" w:rsidRPr="00096D55">
        <w:rPr>
          <w:rFonts w:ascii="Times New Roman" w:hAnsi="Times New Roman"/>
          <w:color w:val="000000"/>
          <w:sz w:val="24"/>
          <w:szCs w:val="24"/>
        </w:rPr>
        <w:t>a</w:t>
      </w:r>
      <w:r w:rsidRPr="00096D55">
        <w:rPr>
          <w:rFonts w:ascii="Times New Roman" w:hAnsi="Times New Roman"/>
          <w:color w:val="000000"/>
          <w:sz w:val="24"/>
          <w:szCs w:val="24"/>
        </w:rPr>
        <w:t>.</w:t>
      </w:r>
    </w:p>
    <w:p w14:paraId="68947023" w14:textId="77777777" w:rsidR="001F40CF" w:rsidRPr="00096D55" w:rsidRDefault="001F40CF" w:rsidP="001177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Zamówienie dotyczy realizacji </w:t>
      </w:r>
      <w:r w:rsidRPr="00096D55">
        <w:rPr>
          <w:rFonts w:ascii="Times New Roman" w:hAnsi="Times New Roman"/>
          <w:b/>
          <w:color w:val="000000"/>
          <w:sz w:val="24"/>
          <w:szCs w:val="24"/>
        </w:rPr>
        <w:t>„Projektu Mali badacze w żłobku na wsi” nr RPMP.08.05.00-12-0031/17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 w ramach Regionalnego Programu Operacyjnego Województwa Małopolskiego na lata 2014-2020, 8 Oś Priorytetowa Rynek pracy, Działanie 8.5 Wsparcie na rzecz łączenia życia zawodowego z prywatnym, z Europejskiego Funduszu Społecznego.</w:t>
      </w:r>
    </w:p>
    <w:p w14:paraId="219EDFB5" w14:textId="2ADA5AB7" w:rsidR="001F40CF" w:rsidRPr="00096D55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>SPECYFIKACJA ROBÓT BUDOWLANYCH</w:t>
      </w:r>
      <w:r w:rsidR="00D758AC" w:rsidRPr="00096D55">
        <w:rPr>
          <w:rFonts w:ascii="Times New Roman" w:hAnsi="Times New Roman"/>
          <w:color w:val="000000"/>
          <w:sz w:val="24"/>
          <w:szCs w:val="24"/>
        </w:rPr>
        <w:t>/WYKOŃCZENIOWYCH</w:t>
      </w:r>
      <w:r w:rsidRPr="00096D55">
        <w:rPr>
          <w:rFonts w:ascii="Times New Roman" w:hAnsi="Times New Roman"/>
          <w:color w:val="000000"/>
          <w:sz w:val="24"/>
          <w:szCs w:val="24"/>
        </w:rPr>
        <w:t>:</w:t>
      </w:r>
    </w:p>
    <w:p w14:paraId="0B0AFAD1" w14:textId="77777777" w:rsidR="00031892" w:rsidRDefault="00031892" w:rsidP="001F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508780920"/>
    </w:p>
    <w:p w14:paraId="66F8F94B" w14:textId="0E1D09BB" w:rsidR="001F40CF" w:rsidRPr="00096D55" w:rsidRDefault="001F40CF" w:rsidP="001F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511044811"/>
      <w:bookmarkStart w:id="2" w:name="_Hlk511046116"/>
      <w:r w:rsidRPr="00096D55">
        <w:rPr>
          <w:rFonts w:ascii="Times New Roman" w:hAnsi="Times New Roman"/>
          <w:b/>
          <w:color w:val="000000"/>
          <w:sz w:val="24"/>
          <w:szCs w:val="24"/>
        </w:rPr>
        <w:t>Dostosowanie i adaptacja pomieszczeń żłobka w Nowym Sączu:</w:t>
      </w:r>
    </w:p>
    <w:bookmarkEnd w:id="0"/>
    <w:bookmarkEnd w:id="1"/>
    <w:p w14:paraId="23292982" w14:textId="77777777" w:rsidR="00E96B3A" w:rsidRPr="00096D55" w:rsidRDefault="00E96B3A" w:rsidP="007F1F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09A4A9A0" w14:textId="41F53646" w:rsidR="007F1FE8" w:rsidRPr="00096D55" w:rsidRDefault="00863411" w:rsidP="008634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1. 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Elewacja </w:t>
      </w:r>
    </w:p>
    <w:p w14:paraId="0C22EADF" w14:textId="61F76B64" w:rsidR="00544351" w:rsidRPr="00592654" w:rsidRDefault="00544351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Rusztowanie ramowe 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 xml:space="preserve">RR-1/30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do 10m 336m2,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Osłony z siatki na rusztowaniach zewnętrznych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336m2,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Wykonanie daszków zabezpieczających,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osłony okien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foli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polietylenowa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26m2, przygotowanie podłoża metoda lekko-mokrą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gruntowanie preparatem wzmacniającym CT17 1-krotnie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160m2,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wielowarstwowe systemy </w:t>
      </w:r>
      <w:proofErr w:type="spellStart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ocieplen</w:t>
      </w:r>
      <w:proofErr w:type="spellEnd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proofErr w:type="spellStart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scian</w:t>
      </w:r>
      <w:proofErr w:type="spellEnd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- Przyklejenie płyt styropianowych i zbrojenie (ręcznie), płyty grubości 14˙cm, zaprawa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160m2,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szpachlowanie zbrojone jedna warstwa siatki z włó</w:t>
      </w:r>
      <w:r w:rsidR="00863411">
        <w:rPr>
          <w:rFonts w:ascii="Times New Roman" w:eastAsiaTheme="minorHAnsi" w:hAnsi="Times New Roman"/>
          <w:noProof w:val="0"/>
          <w:sz w:val="24"/>
          <w:szCs w:val="24"/>
        </w:rPr>
        <w:t xml:space="preserve">kna szklanego, zaprawa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160m2, mocowanie płyt kołkami 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 xml:space="preserve">do ściany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805szt, wyprawa elewacyjna cienkowarstwowa z tynków akrylowych dekoracyjnych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, wykonana ręcznie na uprzednio przygotowanym podłożu, nałożenie na podłoże podkładowej masy tynkarskiej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512m,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wyprawa na ścianach płaskich i powierzchniach poziomych, tynk 51,6m2, spadki pod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obróbki blacharskie 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 xml:space="preserve">z zaprawy 1,6m2,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obróbki blacharskie z blachy powlekanej, szerokość w rozwinięciu do 25˙cm – parapet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4,8m2, prace uzupełniające cokoły,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 xml:space="preserve"> montaż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listw</w:t>
      </w:r>
      <w:proofErr w:type="spellEnd"/>
      <w:r w:rsidR="00D40EC7">
        <w:rPr>
          <w:rFonts w:ascii="Times New Roman" w:eastAsiaTheme="minorHAnsi" w:hAnsi="Times New Roman"/>
          <w:noProof w:val="0"/>
          <w:sz w:val="24"/>
          <w:szCs w:val="24"/>
        </w:rPr>
        <w:t xml:space="preserve"> cokołowych lub początkowych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44mb,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Ochrona narożników wypukłych kątownikiem metalowym 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>10,4mb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montaż elementów wykończeniowych, montaż narożników, gwoździe galwanizowane 16mb, okładanie ościeży, gwoździe galwanizowane 35.9m2, montaż prefabrykowanych rur spustowych z blachy ocynkowanej, rury okrągłe, średnica 10˙cm, blacha grubości 0.55˙mm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6m</w:t>
      </w:r>
    </w:p>
    <w:p w14:paraId="5DF0790A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0D0C0F15" w14:textId="2A989CE3" w:rsidR="007F1FE8" w:rsidRPr="00096D55" w:rsidRDefault="00863411" w:rsidP="008634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2 . 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Stolarka okienna </w:t>
      </w:r>
    </w:p>
    <w:p w14:paraId="24864435" w14:textId="373EA04A" w:rsidR="00CA26CE" w:rsidRPr="00096D55" w:rsidRDefault="00CA26CE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>Konstrukcje aluminiowe ścian osłonowych, mocowanie do konstrukcji żelbetowych lub muru 36m2, Okna aluminiowe oszklone na budowie, okna aluminiowe</w:t>
      </w:r>
      <w:r w:rsidR="003D7AA7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powierzchni ponad 3,0˙m2, osadzanie na kotwach, z szybami 2-komorowymi, </w:t>
      </w:r>
      <w:r w:rsidR="00D40EC7" w:rsidRPr="00096D55">
        <w:rPr>
          <w:rFonts w:ascii="Times New Roman" w:eastAsiaTheme="minorHAnsi" w:hAnsi="Times New Roman"/>
          <w:noProof w:val="0"/>
          <w:sz w:val="24"/>
          <w:szCs w:val="24"/>
        </w:rPr>
        <w:t>okleina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3D7AA7">
        <w:rPr>
          <w:rFonts w:ascii="Times New Roman" w:eastAsiaTheme="minorHAnsi" w:hAnsi="Times New Roman"/>
          <w:noProof w:val="0"/>
          <w:sz w:val="24"/>
          <w:szCs w:val="24"/>
        </w:rPr>
        <w:t xml:space="preserve">forniru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jasny dąb 36m2</w:t>
      </w:r>
    </w:p>
    <w:p w14:paraId="7EF168A6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14B62DC7" w14:textId="3BC77E8A" w:rsidR="00CA26CE" w:rsidRPr="00096D55" w:rsidRDefault="00863411" w:rsidP="008634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3. </w:t>
      </w:r>
      <w:r w:rsidR="00CA26CE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Ślusarka</w:t>
      </w:r>
    </w:p>
    <w:p w14:paraId="22AB55B3" w14:textId="058F1346" w:rsidR="007F1FE8" w:rsidRPr="00592654" w:rsidRDefault="00CA26CE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>Pochwyty drewniane na wspornikach pochwyt na klatce</w:t>
      </w:r>
      <w:r w:rsidR="007F1FE8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6m, Balustrady schodowe ze stali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osadzane i zabetonowane w trzecim stopniu, jednopłaszczyznowe wg. projektu zewnetrzne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7,4m, ścianki aluminiowe oszklone na budowie, ścianki szklone, osadzanie na kotwach, z szybami 1-komorowymi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wg. projektu EI 15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12,6m2</w:t>
      </w:r>
    </w:p>
    <w:p w14:paraId="2341F643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220368EE" w14:textId="6F4E584F" w:rsidR="007F1FE8" w:rsidRPr="00096D55" w:rsidRDefault="00863411" w:rsidP="008634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lastRenderedPageBreak/>
        <w:t xml:space="preserve">Zadanie 4. 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Sufity podwieszane </w:t>
      </w:r>
    </w:p>
    <w:p w14:paraId="34E6D118" w14:textId="1D82A1E8" w:rsidR="00CA26CE" w:rsidRPr="005D4680" w:rsidRDefault="00CA26CE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 w:val="0"/>
          <w:sz w:val="17"/>
          <w:szCs w:val="17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Czyszczenie przez szczotkowanie ręczne do 3 stopnia czystości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powierzchni B, konstrukcje pełnościenne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44,7m2,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grutowanie+farba</w:t>
      </w:r>
      <w:proofErr w:type="spellEnd"/>
      <w:r w:rsidR="005D4680">
        <w:rPr>
          <w:rFonts w:ascii="Times New Roman" w:eastAsiaTheme="minorHAnsi" w:hAnsi="Times New Roman"/>
          <w:noProof w:val="0"/>
          <w:sz w:val="24"/>
          <w:szCs w:val="24"/>
        </w:rPr>
        <w:t xml:space="preserve"> do </w:t>
      </w:r>
      <w:proofErr w:type="spellStart"/>
      <w:r w:rsidR="005D4680">
        <w:rPr>
          <w:rFonts w:ascii="Times New Roman" w:eastAsiaTheme="minorHAnsi" w:hAnsi="Times New Roman"/>
          <w:noProof w:val="0"/>
          <w:sz w:val="24"/>
          <w:szCs w:val="24"/>
        </w:rPr>
        <w:t>gruntownia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44,7m2, malowanie natryskiem pneumatycznym - farby do gruntowania, podkład</w:t>
      </w:r>
      <w:r w:rsidR="00863411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7m2, wyprawy tynkarskie, sposobem maszynowym, 1-warstwowe </w:t>
      </w:r>
      <w:r w:rsidR="00096D55" w:rsidRPr="00096D55">
        <w:rPr>
          <w:rFonts w:ascii="Times New Roman" w:eastAsiaTheme="minorHAnsi" w:hAnsi="Times New Roman"/>
          <w:noProof w:val="0"/>
          <w:sz w:val="24"/>
          <w:szCs w:val="24"/>
        </w:rPr>
        <w:t>grubości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15˙mm,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Wyprawy tynkarskie wykonywane na </w:t>
      </w:r>
      <w:proofErr w:type="spellStart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podciagach</w:t>
      </w:r>
      <w:proofErr w:type="spellEnd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o przekroju do 30/30˙cm, sposobem maszynowym, 1-warstwowe </w:t>
      </w:r>
      <w:proofErr w:type="spellStart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grubosci</w:t>
      </w:r>
      <w:proofErr w:type="spellEnd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15˙mm, wyprawa zatarta, wapienna i cementowo-wapienna, tynk cementowo-wapienny i cementowy zaprawa </w:t>
      </w:r>
      <w:proofErr w:type="spellStart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ognoodporna</w:t>
      </w:r>
      <w:proofErr w:type="spellEnd"/>
      <w:r w:rsidR="00863411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7m2, 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okładziny stropów płytami </w:t>
      </w:r>
      <w:proofErr w:type="spellStart"/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>promatect</w:t>
      </w:r>
      <w:proofErr w:type="spellEnd"/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gr. 20 mm na ruszcie metalowym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z kształtowników CD i UD, ruszt pojedynczy podwieszany 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94m2,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okładziny stropów płytami gipsowo-kartonowymi na ruszcie metalowym z kształtowników CD i UD, ruszt podwójny podwieszany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9</w:t>
      </w:r>
      <w:r w:rsidR="005D4680">
        <w:rPr>
          <w:rFonts w:ascii="Times New Roman" w:eastAsiaTheme="minorHAnsi" w:hAnsi="Times New Roman"/>
          <w:noProof w:val="0"/>
          <w:sz w:val="24"/>
          <w:szCs w:val="24"/>
        </w:rPr>
        <w:t>9,9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m2,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Gruntowanie podłoży, powierzchni</w:t>
      </w:r>
      <w:r w:rsidR="00DA7226">
        <w:rPr>
          <w:rFonts w:ascii="Times New Roman" w:eastAsiaTheme="minorHAnsi" w:hAnsi="Times New Roman"/>
          <w:noProof w:val="0"/>
          <w:sz w:val="24"/>
          <w:szCs w:val="24"/>
        </w:rPr>
        <w:t xml:space="preserve"> poziomych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i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gładzie gipsowe 1-warstwowe na stropach o powierzchni ponad 5˙m2, (grubość 3˙mm) na płytach gipsowych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>99,7m2</w:t>
      </w:r>
    </w:p>
    <w:p w14:paraId="508D6DFE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77DD2F13" w14:textId="378A15E0" w:rsidR="007F1FE8" w:rsidRPr="00592654" w:rsidRDefault="00DA7226" w:rsidP="00DA7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5. 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Tynki </w:t>
      </w:r>
    </w:p>
    <w:p w14:paraId="14562886" w14:textId="38BF0D03" w:rsidR="00096D55" w:rsidRPr="00592654" w:rsidRDefault="00623D63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>wyprawy tynkarskie wykonywane na ścianach sposobem ręcznym, 2-warstwowe grubości15 mm, wyprawa gładzona, wapienna i cementowo-wapienna, tynk cementowo-wapienny i cementowy 355,7m2, tynki zwykłe biegów klatek schodowych, kategoria III 15m2, gruntowanie podłoży,</w:t>
      </w:r>
      <w:r w:rsidR="00DA7226">
        <w:rPr>
          <w:rFonts w:ascii="Times New Roman" w:eastAsiaTheme="minorHAnsi" w:hAnsi="Times New Roman"/>
          <w:noProof w:val="0"/>
          <w:sz w:val="24"/>
          <w:szCs w:val="24"/>
        </w:rPr>
        <w:t xml:space="preserve"> powierzchnie pionowe i poziome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preparatem 370m2,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gładzie gipsowe 1-warstwowe na ścianach w pomieszczeniach o powierzchni podłogi ponad 5˙m2, (grubość 3˙mm) na tynku 321,9m2, gładzie gipsowe 1-warstwowe na stropach o powierzchni do 5˙m2, (grubość 3˙mm) na tynku 15m2</w:t>
      </w:r>
    </w:p>
    <w:p w14:paraId="26037712" w14:textId="77777777" w:rsidR="005D4680" w:rsidRDefault="005D4680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5BE880F2" w14:textId="1463082E" w:rsidR="00623D63" w:rsidRPr="00096D55" w:rsidRDefault="00DA7226" w:rsidP="00DA7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6. 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Izolacje </w:t>
      </w:r>
      <w:proofErr w:type="spellStart"/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podposadzkowe</w:t>
      </w:r>
      <w:proofErr w:type="spellEnd"/>
      <w:r w:rsidR="00623D63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, </w:t>
      </w:r>
    </w:p>
    <w:p w14:paraId="7B63EA14" w14:textId="59F1BC14" w:rsidR="007F1FE8" w:rsidRPr="00096D55" w:rsidRDefault="00623D63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folia polietylenowa </w:t>
      </w:r>
      <w:r w:rsidR="005D4680">
        <w:rPr>
          <w:rFonts w:ascii="Times New Roman" w:eastAsiaTheme="minorHAnsi" w:hAnsi="Times New Roman"/>
          <w:noProof w:val="0"/>
          <w:sz w:val="24"/>
          <w:szCs w:val="24"/>
        </w:rPr>
        <w:t xml:space="preserve"> (II </w:t>
      </w:r>
      <w:proofErr w:type="spellStart"/>
      <w:r w:rsidR="005D4680">
        <w:rPr>
          <w:rFonts w:ascii="Times New Roman" w:eastAsiaTheme="minorHAnsi" w:hAnsi="Times New Roman"/>
          <w:noProof w:val="0"/>
          <w:sz w:val="24"/>
          <w:szCs w:val="24"/>
        </w:rPr>
        <w:t>pietro</w:t>
      </w:r>
      <w:proofErr w:type="spellEnd"/>
      <w:r w:rsidR="005D4680">
        <w:rPr>
          <w:rFonts w:ascii="Times New Roman" w:eastAsiaTheme="minorHAnsi" w:hAnsi="Times New Roman"/>
          <w:noProof w:val="0"/>
          <w:sz w:val="24"/>
          <w:szCs w:val="24"/>
        </w:rPr>
        <w:t xml:space="preserve"> ,łazienka)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76,5m2, izolacje cieplne i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przeciwdzwiekowe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z płyt styropianowych gr 4 cm EPS 100-038, izolacje</w:t>
      </w:r>
      <w:r w:rsidR="005D4680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poziome na wierzchu konstrukcji, na sucho, 1 warstwa 76,5</w:t>
      </w:r>
      <w:r w:rsidR="005D4680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folia polietylenowa 76,5m2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ab/>
      </w:r>
    </w:p>
    <w:p w14:paraId="2AB94E7E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4317FCF9" w14:textId="363D8941" w:rsidR="007F1FE8" w:rsidRPr="00592654" w:rsidRDefault="00DA7226" w:rsidP="00DA7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7. 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Podłogi i posadzki </w:t>
      </w:r>
    </w:p>
    <w:p w14:paraId="592BA08F" w14:textId="6728D146" w:rsidR="00623D63" w:rsidRPr="00592654" w:rsidRDefault="00623D63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warstwy wyrównawcze pod posadzki, z zaprawy cementowej 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>grubości: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20 mm </w:t>
      </w:r>
      <w:r w:rsidR="00407E1B">
        <w:rPr>
          <w:rFonts w:ascii="Times New Roman" w:eastAsiaTheme="minorHAnsi" w:hAnsi="Times New Roman"/>
          <w:noProof w:val="0"/>
          <w:sz w:val="24"/>
          <w:szCs w:val="24"/>
        </w:rPr>
        <w:t xml:space="preserve">zatarte na ostro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76,5m2,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warstwy wyrównawcze pod posadzki, dodatek lub potracenie za zmianę grubości o 10 mm</w:t>
      </w:r>
      <w:r w:rsidR="00592654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razem 5 cm 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68,8m2, posadzki cementowe, wraz z cokolikami, dodatek za zbrojenie posadzki siatka stalowa d=3 oczka 10*10 cm 76,5m2, izolacje przeciwwilgociowe powłokowe poziome wykonywane na zimno, 1˙warstwa </w:t>
      </w:r>
      <w:r w:rsidR="00DA7226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folia w płynie 18m2, posadzki płytkowe z kamieni sztucznych układanych na klej, przygotowanie podłoża 18,8m2, posadzki z płytek układanych na klej, płytki 30x30 cm układane metoda kombinowana bez ceny płytek 18,8m2, okładziny schodów z płytek na klej, przygotowanie podłoża klatki wew. 16m2, okładziny schodów z płytek na klej, metoda kombinowana, płytki 30x30 cm bez ceny płytek 16m2, cokoliki na schodach z płytek układanych na klej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przygotowanie podłoża, cokolik wysokości 10˙cm 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17,4m2,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cokoliki na schodach z płytek układanych na klej, metoda kombinowana, bez przycinania płytek,</w:t>
      </w:r>
      <w:r w:rsidR="00592654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cokolik wysokości 10˙cm bez ceny płytek</w:t>
      </w:r>
      <w:r w:rsidR="00407E1B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07E1B">
        <w:rPr>
          <w:rFonts w:ascii="Times New Roman" w:eastAsiaTheme="minorHAnsi" w:hAnsi="Times New Roman"/>
          <w:noProof w:val="0"/>
          <w:sz w:val="24"/>
          <w:szCs w:val="24"/>
        </w:rPr>
        <w:t xml:space="preserve">17,4m2, </w:t>
      </w:r>
      <w:r w:rsidR="00407E1B" w:rsidRPr="00096D55">
        <w:rPr>
          <w:rFonts w:ascii="Times New Roman" w:eastAsiaTheme="minorHAnsi" w:hAnsi="Times New Roman"/>
          <w:noProof w:val="0"/>
          <w:sz w:val="24"/>
          <w:szCs w:val="24"/>
        </w:rPr>
        <w:t>warstwy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wyrównujące i wygładzające z zaprawy samopoziomującej, grubość 5 mm, zaprawa</w:t>
      </w:r>
      <w:r w:rsidR="00DA7226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72m2,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warstwy wyrównawcze i wygładzające ,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grunt dyspersyjny 72m2, klejenie wykładzin rulonowych na przygotowanym podłożu, wykładziny PCW jednowarstwowe gr 2.0 mm dopuszczona do budynków oświaty typu </w:t>
      </w:r>
      <w:proofErr w:type="spellStart"/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>Tarkett</w:t>
      </w:r>
      <w:proofErr w:type="spellEnd"/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lub równoważna 86m2, zgrzewanie wykładzin z tworzyw sztucznych 86m2</w:t>
      </w:r>
      <w:r w:rsidR="00407E1B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Klejenie wykładzin na przygotowanym podło</w:t>
      </w:r>
      <w:r w:rsidR="00C63981" w:rsidRPr="00592654">
        <w:rPr>
          <w:rFonts w:ascii="Times New Roman" w:eastAsiaTheme="minorHAnsi" w:hAnsi="Times New Roman"/>
          <w:noProof w:val="0"/>
          <w:sz w:val="24"/>
          <w:szCs w:val="24"/>
        </w:rPr>
        <w:t>ż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u, zgrzewanie wykładzin z tworzyw sztucznych 86m2</w:t>
      </w:r>
    </w:p>
    <w:p w14:paraId="402F9991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1734EBC8" w14:textId="77777777" w:rsidR="00DA7226" w:rsidRDefault="00DA7226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br/>
      </w:r>
    </w:p>
    <w:p w14:paraId="0A50B21B" w14:textId="64460609" w:rsidR="007F1FE8" w:rsidRPr="00096D55" w:rsidRDefault="00DA7226" w:rsidP="00DA7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lastRenderedPageBreak/>
        <w:t xml:space="preserve">Zadanie 8. 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Stolarka drzwiowa </w:t>
      </w:r>
    </w:p>
    <w:p w14:paraId="4A497532" w14:textId="3296F53B" w:rsidR="00096D55" w:rsidRPr="00C63981" w:rsidRDefault="00302697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Drzwi </w:t>
      </w:r>
      <w:bookmarkStart w:id="3" w:name="_GoBack"/>
      <w:bookmarkEnd w:id="3"/>
      <w:r w:rsidR="003D7AA7">
        <w:rPr>
          <w:rFonts w:ascii="Times New Roman" w:eastAsiaTheme="minorHAnsi" w:hAnsi="Times New Roman"/>
          <w:noProof w:val="0"/>
          <w:sz w:val="24"/>
          <w:szCs w:val="24"/>
        </w:rPr>
        <w:t>z okleiną forniru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jednoskrzydłowe, osadzanie na kotwach, z szybami 1-komorowymi </w:t>
      </w:r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P 4, wg. </w:t>
      </w:r>
      <w:r w:rsidR="00407E1B" w:rsidRPr="0048313C">
        <w:rPr>
          <w:rFonts w:ascii="Times New Roman" w:eastAsiaTheme="minorHAnsi" w:hAnsi="Times New Roman"/>
          <w:noProof w:val="0"/>
          <w:sz w:val="24"/>
          <w:szCs w:val="24"/>
        </w:rPr>
        <w:t>projektu EI 30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6,9m2, </w:t>
      </w:r>
      <w:r w:rsidR="00096D55" w:rsidRPr="00096D55">
        <w:rPr>
          <w:rFonts w:ascii="Times New Roman" w:eastAsiaTheme="minorHAnsi" w:hAnsi="Times New Roman"/>
          <w:noProof w:val="0"/>
          <w:sz w:val="24"/>
          <w:szCs w:val="24"/>
        </w:rPr>
        <w:t>ościeżnice</w:t>
      </w:r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drewniane zwykłe regulowane kolor </w:t>
      </w:r>
      <w:r w:rsidR="003D7AA7">
        <w:rPr>
          <w:rFonts w:ascii="Times New Roman" w:eastAsiaTheme="minorHAnsi" w:hAnsi="Times New Roman"/>
          <w:noProof w:val="0"/>
          <w:sz w:val="24"/>
          <w:szCs w:val="24"/>
        </w:rPr>
        <w:t xml:space="preserve">jasny dąb </w:t>
      </w:r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16m2, skrzydła drzwiowe płytowe wewnętrzne, fabrycznie wykończone, pełne, 2-skrzydłowe akustyczne </w:t>
      </w:r>
      <w:proofErr w:type="spellStart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>dB</w:t>
      </w:r>
      <w:proofErr w:type="spellEnd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35 24,m2, skrzydła drzwiowe płytowe wewnętrzne, fabrycznie wykończone, pełne, 1 skrzydłowe 3,6m2, skrzydła drzwiowe wewnętrzne fabrycznie wykończone, pełne łazienkowe 12m2, zamki wpuszczane zwykłe </w:t>
      </w:r>
      <w:proofErr w:type="spellStart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>szt</w:t>
      </w:r>
      <w:proofErr w:type="spellEnd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3, zamki wpuszczane łazienkowe </w:t>
      </w:r>
      <w:proofErr w:type="spellStart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>szt</w:t>
      </w:r>
      <w:proofErr w:type="spellEnd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4, klamki z szyldami </w:t>
      </w:r>
      <w:proofErr w:type="spellStart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>szt</w:t>
      </w:r>
      <w:proofErr w:type="spellEnd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7</w:t>
      </w:r>
      <w:r w:rsidR="00215F38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215F38" w:rsidRPr="00C63981">
        <w:rPr>
          <w:rFonts w:ascii="Times New Roman" w:eastAsiaTheme="minorHAnsi" w:hAnsi="Times New Roman"/>
          <w:noProof w:val="0"/>
          <w:sz w:val="24"/>
          <w:szCs w:val="24"/>
        </w:rPr>
        <w:t>obudowa konstrukcji stalowych ognioodpornymi płytami</w:t>
      </w:r>
    </w:p>
    <w:p w14:paraId="70DFADF2" w14:textId="77777777" w:rsidR="00416411" w:rsidRPr="00416411" w:rsidRDefault="00416411" w:rsidP="004164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54CD5A86" w14:textId="6D6271D1" w:rsidR="007F1FE8" w:rsidRPr="00096D55" w:rsidRDefault="00DA7226" w:rsidP="00DA7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9. 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Okładziny </w:t>
      </w:r>
      <w:r w:rsidR="006244B6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ś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cian</w:t>
      </w:r>
    </w:p>
    <w:p w14:paraId="450AAF79" w14:textId="4C17D067" w:rsidR="00EF3B07" w:rsidRPr="00592654" w:rsidRDefault="00EF3B07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>Licowanie ścian płytkami 30*30 na klej, przygotowanie podłoża 33,7m2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C63981" w:rsidRPr="00592654">
        <w:rPr>
          <w:rFonts w:ascii="Times New Roman" w:eastAsiaTheme="minorHAnsi" w:hAnsi="Times New Roman"/>
          <w:noProof w:val="0"/>
          <w:sz w:val="24"/>
          <w:szCs w:val="24"/>
        </w:rPr>
        <w:t>Licowanie ścian płytkami na klej, płytki 30*30, metoda zwykła 33,7m2</w:t>
      </w:r>
    </w:p>
    <w:p w14:paraId="5AE2F069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6516A0AB" w14:textId="74B54400" w:rsidR="007F1FE8" w:rsidRPr="00096D55" w:rsidRDefault="00DA7226" w:rsidP="00DA7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10. 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Prace malarskie </w:t>
      </w:r>
    </w:p>
    <w:p w14:paraId="47CAF33F" w14:textId="006F6E29" w:rsidR="00EF3B07" w:rsidRPr="00592654" w:rsidRDefault="00EF3B07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>Gruntowanie</w:t>
      </w:r>
      <w:r w:rsidR="00DA7226">
        <w:rPr>
          <w:rFonts w:ascii="Times New Roman" w:eastAsiaTheme="minorHAnsi" w:hAnsi="Times New Roman"/>
          <w:noProof w:val="0"/>
          <w:sz w:val="24"/>
          <w:szCs w:val="24"/>
        </w:rPr>
        <w:t xml:space="preserve"> podłoży, powierzchnie pionowe 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>9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m2, 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>g</w:t>
      </w:r>
      <w:r w:rsidR="00C63981" w:rsidRPr="00096D55">
        <w:rPr>
          <w:rFonts w:ascii="Times New Roman" w:eastAsiaTheme="minorHAnsi" w:hAnsi="Times New Roman"/>
          <w:noProof w:val="0"/>
          <w:sz w:val="24"/>
          <w:szCs w:val="24"/>
        </w:rPr>
        <w:t>runtowanie podłoży, powierzchnie p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>oziome</w:t>
      </w:r>
      <w:r w:rsidR="00C63981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, preparatem 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>115</w:t>
      </w:r>
      <w:r w:rsidR="00C63981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m2,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malowanie tynków, farba emulsyjna bez gruntowania, 3-krotne 436,9m2</w:t>
      </w:r>
    </w:p>
    <w:p w14:paraId="6668AB6C" w14:textId="77777777" w:rsidR="00096D55" w:rsidRPr="00592654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301E9FBB" w14:textId="4DE1CDFF" w:rsidR="007F1FE8" w:rsidRPr="00096D55" w:rsidRDefault="00DA7226" w:rsidP="00DA7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11. 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Zagospodarowanie terenu - przebudowa miejsc parkingowych </w:t>
      </w:r>
    </w:p>
    <w:p w14:paraId="6F7403D1" w14:textId="7F7A3110" w:rsidR="00EF3B07" w:rsidRPr="00C63981" w:rsidRDefault="00EF3B07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 w:val="0"/>
          <w:sz w:val="17"/>
          <w:szCs w:val="17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>Roboty pomiarowe przy powierzchniowych robotach ziemnych, koryta pod nawierzchnie placów postojowych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 xml:space="preserve"> 0,011ha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, wykopy oraz przekopy wykonywane koparkami </w:t>
      </w:r>
      <w:proofErr w:type="spellStart"/>
      <w:r w:rsidR="00C63981" w:rsidRPr="00592654">
        <w:rPr>
          <w:rFonts w:ascii="Times New Roman" w:eastAsiaTheme="minorHAnsi" w:hAnsi="Times New Roman"/>
          <w:noProof w:val="0"/>
          <w:sz w:val="24"/>
          <w:szCs w:val="24"/>
        </w:rPr>
        <w:t>przedsiebiernymi</w:t>
      </w:r>
      <w:proofErr w:type="spellEnd"/>
      <w:r w:rsidR="00C63981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na odkład, koparka 0,60˙m3, grunt kategorii III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79m3, roboty ziemne wykonywane ładowarkami kołowymi z transportem urobku samochodami samowyładowczymi na odległość do 1 km lecz w ziemi zmagazynowanej w hałdach, ładowarka 1,25 m3, grunt kategorii III - odwóz ziemi 73,5m3, koryta wykonywane na całej szerokości jezdni i chodników, mechanicznie, grunt kategorii I-IV, na głębokości 20 cm 109m2, </w:t>
      </w:r>
    </w:p>
    <w:p w14:paraId="77BC644E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4677FE32" w14:textId="6AA884D4" w:rsidR="00D758AC" w:rsidRPr="00096D55" w:rsidRDefault="00DA7226" w:rsidP="00DA7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12. </w:t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Nawierzchnie dróg parkingów i chodników</w:t>
      </w:r>
    </w:p>
    <w:p w14:paraId="79AB1B7D" w14:textId="78EC4609" w:rsidR="00EF3B07" w:rsidRPr="00C63981" w:rsidRDefault="00EF3B07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 w:val="0"/>
          <w:sz w:val="17"/>
          <w:szCs w:val="17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Profilowanie i zagęszczanie podłoża pod warstwy konstrukcyjne nawierzchni wykonywane mechanicznie, grunt kategorii I-IV 131m2, </w:t>
      </w:r>
      <w:r w:rsidR="00C63981" w:rsidRPr="002659AD">
        <w:rPr>
          <w:rFonts w:ascii="Times New Roman" w:eastAsiaTheme="minorHAnsi" w:hAnsi="Times New Roman"/>
          <w:noProof w:val="0"/>
          <w:sz w:val="24"/>
          <w:szCs w:val="24"/>
        </w:rPr>
        <w:t xml:space="preserve">Separacja warstw gruntu geowłókninami układanymi prostopadle do osi drogi, sposobem ręcznym 131,7m2,  </w:t>
      </w:r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>p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odbudowy z kruszyw naturalnych, warstwa dolna 20cm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 xml:space="preserve"> 131,7m2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warstwa górna-pospółka 8cm 131m2, podbudowy z kruszyw, tłuczeń, warstwa górna, grubość warstwy 8 cm 109m2, warstwy podsypkowe, podsypka </w:t>
      </w:r>
      <w:proofErr w:type="spellStart"/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>klincem</w:t>
      </w:r>
      <w:proofErr w:type="spellEnd"/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2-8 mm, zagęszczenie ręczne grubość warstwy 3 cm 109m2, nawierzchnie z kostki brukowej betonowej, grubość 8 cm, na podsypce piaskowej, kostka szara 109m2, rowki pod krawężniki 80m, ławy pod </w:t>
      </w:r>
      <w:proofErr w:type="spellStart"/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>krawężniki+ława</w:t>
      </w:r>
      <w:proofErr w:type="spellEnd"/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betonowa 4,8m3, krawężniki betonowe wystające o wymiarach 15x30cm</w:t>
      </w:r>
      <w:r w:rsidR="00983067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983067" w:rsidRPr="002659AD">
        <w:rPr>
          <w:rFonts w:ascii="Times New Roman" w:eastAsiaTheme="minorHAnsi" w:hAnsi="Times New Roman"/>
          <w:noProof w:val="0"/>
          <w:sz w:val="24"/>
          <w:szCs w:val="24"/>
        </w:rPr>
        <w:t>na podsypce cementowo-piaskowej</w:t>
      </w:r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66,5m, krawężniki betonowe, wtopione 12x25cm 14m, regulacja pionowa studzienek dla urządzeń podziemnych; kratki ściekowe uliczne szt. 3</w:t>
      </w:r>
    </w:p>
    <w:p w14:paraId="52231204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79AC9B71" w14:textId="5DFCB279" w:rsidR="00E20229" w:rsidRPr="00096D55" w:rsidRDefault="00DA7226" w:rsidP="00DA7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Zadanie 13. </w:t>
      </w:r>
      <w:r w:rsidR="00E20229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Instalacja wodno-kanalizacyjna:</w:t>
      </w:r>
    </w:p>
    <w:p w14:paraId="2947A2F9" w14:textId="20750845" w:rsidR="00E20229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rury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w systemie zgrzewanym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kanalizacja  </w:t>
      </w:r>
    </w:p>
    <w:p w14:paraId="526DD9D5" w14:textId="5CA0223B" w:rsidR="00983067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grzejnik vii 600x400  2szt</w:t>
      </w:r>
    </w:p>
    <w:p w14:paraId="6CD67848" w14:textId="3D50DBEC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grzejnik v22 600x500 1szt</w:t>
      </w:r>
    </w:p>
    <w:p w14:paraId="400E9DC7" w14:textId="44CB10D0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grzejnik v22 600x600 1szt</w:t>
      </w:r>
    </w:p>
    <w:p w14:paraId="10791613" w14:textId="064E2042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grzejnik v22 600x2300 2szt</w:t>
      </w:r>
    </w:p>
    <w:p w14:paraId="1692F8A1" w14:textId="7E3829E3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grzejnik v22 600x1600 1szt</w:t>
      </w:r>
    </w:p>
    <w:p w14:paraId="061C41BF" w14:textId="071C67A2" w:rsidR="00983067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zawór kątowy do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vk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1/2". 7szt</w:t>
      </w:r>
    </w:p>
    <w:p w14:paraId="0B9C2F91" w14:textId="4BABE638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głowica term.w5 m30 7szt</w:t>
      </w:r>
    </w:p>
    <w:p w14:paraId="26A24B66" w14:textId="78EA6950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lastRenderedPageBreak/>
        <w:t xml:space="preserve">złączką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pex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16x3/4"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gw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14szt</w:t>
      </w:r>
    </w:p>
    <w:p w14:paraId="2D60F0E3" w14:textId="1CABDCD2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miska stojąca 2szt</w:t>
      </w:r>
    </w:p>
    <w:p w14:paraId="46C1AD63" w14:textId="77F77D87" w:rsidR="00C07BFA" w:rsidRPr="00592654" w:rsidRDefault="002338A0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d</w:t>
      </w:r>
      <w:r w:rsidR="00592654" w:rsidRPr="00592654">
        <w:rPr>
          <w:rFonts w:ascii="Times New Roman" w:eastAsiaTheme="minorHAnsi" w:hAnsi="Times New Roman"/>
          <w:noProof w:val="0"/>
          <w:sz w:val="24"/>
          <w:szCs w:val="24"/>
        </w:rPr>
        <w:t>eska 2szt</w:t>
      </w:r>
    </w:p>
    <w:p w14:paraId="3DF4BDA0" w14:textId="1B40C8EF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syfon umywalka z sitkiem 4szt</w:t>
      </w:r>
    </w:p>
    <w:p w14:paraId="7C2DBB89" w14:textId="6C97ADFC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bateria umywalka stojąca 4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szt</w:t>
      </w:r>
      <w:proofErr w:type="spellEnd"/>
    </w:p>
    <w:p w14:paraId="1567BFD6" w14:textId="3AE182BA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komora pralnicza biała 1szt</w:t>
      </w:r>
    </w:p>
    <w:p w14:paraId="0ECFB9F6" w14:textId="11FA85D3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bateria zlew stojąca 1szt</w:t>
      </w:r>
    </w:p>
    <w:p w14:paraId="4A1118DE" w14:textId="52ECAB12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zawór kątowy l/2"x3/8" 12szt</w:t>
      </w:r>
    </w:p>
    <w:p w14:paraId="40109C6C" w14:textId="4908EFC6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zawór czerpalny ½ 1szt</w:t>
      </w:r>
    </w:p>
    <w:p w14:paraId="475AE0AE" w14:textId="31B4CFC8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wężyk do wody 3/8"x3/8" 20 cm 2szt</w:t>
      </w:r>
    </w:p>
    <w:p w14:paraId="3045ED1F" w14:textId="5C6BACF3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półpostument do umywalki 4szt</w:t>
      </w:r>
    </w:p>
    <w:p w14:paraId="314D714E" w14:textId="29D6D732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umywalka 50z/o 4szt</w:t>
      </w:r>
    </w:p>
    <w:p w14:paraId="6642D6FF" w14:textId="1D9DDE0B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śruby mocujące m8xl20 umywalka 4szt</w:t>
      </w:r>
    </w:p>
    <w:p w14:paraId="466FA519" w14:textId="44740518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śruby mocujące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wc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6szt</w:t>
      </w:r>
    </w:p>
    <w:p w14:paraId="35F9725F" w14:textId="23656F7F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wc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białe 110/90 2szt</w:t>
      </w:r>
    </w:p>
    <w:p w14:paraId="1B983666" w14:textId="11F7FC92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rozeta 2cz.110x165x90 biała 2szt</w:t>
      </w:r>
    </w:p>
    <w:p w14:paraId="2BCD7DEE" w14:textId="5ACADD38" w:rsidR="00983067" w:rsidRPr="00096D55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materiały pomocnicze 1kpl</w:t>
      </w:r>
    </w:p>
    <w:p w14:paraId="3C61A91E" w14:textId="77777777" w:rsidR="00096D55" w:rsidRPr="00096D55" w:rsidRDefault="00096D55" w:rsidP="00096D5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170177F" w14:textId="320A68BD" w:rsidR="00E20229" w:rsidRPr="00096D55" w:rsidRDefault="002338A0" w:rsidP="002338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Zadanie 14. </w:t>
      </w:r>
      <w:r w:rsidR="00E20229" w:rsidRPr="00096D55">
        <w:rPr>
          <w:rFonts w:ascii="Times New Roman" w:hAnsi="Times New Roman"/>
          <w:b/>
          <w:bCs/>
          <w:sz w:val="24"/>
          <w:szCs w:val="24"/>
        </w:rPr>
        <w:t>Instalacja c.o.</w:t>
      </w:r>
    </w:p>
    <w:p w14:paraId="6B999381" w14:textId="4847F5C0" w:rsidR="004B640D" w:rsidRPr="00592654" w:rsidRDefault="00592654" w:rsidP="00265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rury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pex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z- ogrzewanie podłogowe wraz z rozdzielaczami  w szafkach</w:t>
      </w:r>
      <w:r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głowice termostatyczne</w:t>
      </w:r>
      <w:r w:rsidRPr="00592654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otuliny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spienione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hak podwójny do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podłogówkl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10szt, rura 110/2000 6szt, rura 110/100 4szt, rura 110/500 2szt, rura 110/315 2szt, rura 110/250 2szt, trójnik 110/45 1szt, trójnik 110/67 1szt, trójnik 110/90 1szt, trójnik 110/50/45 1szt, trójnik 110/50/67 1szt, trójnik 110/50/90 1szt, redukcja 110/50 2szt, nasuwka 110 2szt, kolano 110/15 4szt, kolano 110/30 4szt, kolano 110/45 4szt, kolano 110/67 4szt, kolano 110/90 4szt, rura 50/2000 2szt, rura 50/1000 4szt, rura 50/500 4szt, rura 50/315 2szt, rura 50/250 6szt, kolano 50/15 6szt, kolano 50/30 6szt, kolano 50/45 6szt, kolano 50/67 6szt, kolano 50/90 6szt, redukcja 50/32 kol 4szt, kratka 50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reg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boczna 1szt, uchwyt stalowy 6/4" guma 6szt, uchwyt stalowy 4" guma 10szt, trójnik 50/45 2szt, trójnik 50/67 2szt, trójnik 50/90 2szt, zaślepka 32 biała 4szt, zaś</w:t>
      </w:r>
      <w:r>
        <w:rPr>
          <w:rFonts w:ascii="Times New Roman" w:eastAsiaTheme="minorHAnsi" w:hAnsi="Times New Roman"/>
          <w:noProof w:val="0"/>
          <w:sz w:val="24"/>
          <w:szCs w:val="24"/>
        </w:rPr>
        <w:t>l</w:t>
      </w: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epka 50 szara 1szt, rura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25x4,2 4m 40mb, rura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20x3,4 4m 40mb, izolacja 22/6 czerwona 40mb, izolacja 28/6 czerwona 40mb,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20/90 30szt,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20/90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nypel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12szt,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20/45 12szt,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20/45 12szt,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25/90 20szt,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25/90 8szt,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25/45 8szt,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25/45 8szt, trójnik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32 4szt, trójnik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 8szt, trójnik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25/20/25 8szt, trójnik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 4szt, redukcja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25/20 8szt</w:t>
      </w:r>
    </w:p>
    <w:p w14:paraId="24C8D85F" w14:textId="28563431" w:rsidR="00031892" w:rsidRPr="00031892" w:rsidRDefault="00031892" w:rsidP="00031892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Bookman Old Style"/>
          <w:noProof w:val="0"/>
          <w:color w:val="000000"/>
          <w:sz w:val="24"/>
          <w:szCs w:val="24"/>
        </w:rPr>
      </w:pPr>
    </w:p>
    <w:p w14:paraId="55C0E9FE" w14:textId="0BABA709" w:rsidR="00592654" w:rsidRPr="00592654" w:rsidRDefault="002338A0" w:rsidP="002338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Zadanie 15. </w:t>
      </w:r>
      <w:r w:rsidR="00416411" w:rsidRPr="00592654">
        <w:rPr>
          <w:rFonts w:ascii="Times New Roman" w:hAnsi="Times New Roman"/>
          <w:b/>
          <w:bCs/>
          <w:sz w:val="24"/>
          <w:szCs w:val="24"/>
        </w:rPr>
        <w:t>K</w:t>
      </w:r>
      <w:r w:rsidR="00215F38" w:rsidRPr="00592654">
        <w:rPr>
          <w:rFonts w:ascii="Times New Roman" w:hAnsi="Times New Roman"/>
          <w:b/>
          <w:bCs/>
          <w:sz w:val="24"/>
          <w:szCs w:val="24"/>
        </w:rPr>
        <w:t>limatyzacja</w:t>
      </w:r>
      <w:r w:rsidR="00416411" w:rsidRPr="005926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4DD9554" w14:textId="77777777" w:rsidR="00592654" w:rsidRPr="00592654" w:rsidRDefault="00592654" w:rsidP="005926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</w:t>
      </w:r>
    </w:p>
    <w:p w14:paraId="669C28C5" w14:textId="65C3EC73" w:rsidR="00592654" w:rsidRPr="00592654" w:rsidRDefault="00592654" w:rsidP="002659AD">
      <w:pPr>
        <w:autoSpaceDE w:val="0"/>
        <w:autoSpaceDN w:val="0"/>
        <w:adjustRightInd w:val="0"/>
        <w:spacing w:after="19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Przewody wentylacyjne, Izolacja z wełny mineralnej pod płaszczem z folii aluminiowej, Klapy odcinające przeciwpożarowe, Osprzęt: kratki, zawory wentylacyjne, przepustnice, Tłumiki, Wentylatory, Urządzenie chłodzące, Regulacja i uruchomienie instalacji </w:t>
      </w:r>
    </w:p>
    <w:p w14:paraId="1E8E1B19" w14:textId="77777777" w:rsidR="00096D55" w:rsidRPr="00096D55" w:rsidRDefault="00096D55" w:rsidP="00096D5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14:paraId="7C3C6D92" w14:textId="321547FD" w:rsidR="001A5CB2" w:rsidRPr="00096D55" w:rsidRDefault="002338A0" w:rsidP="002338A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Zadanie 16. </w:t>
      </w:r>
      <w:r w:rsidR="001A5CB2" w:rsidRPr="00096D55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Instalacje elektryczne</w:t>
      </w:r>
    </w:p>
    <w:p w14:paraId="1F57F41E" w14:textId="32EF824F" w:rsidR="001A5CB2" w:rsidRPr="00096D55" w:rsidRDefault="00901265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i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nstalacja oświetlenia 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(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okablowanie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instalacji 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31zest.,</w:t>
      </w:r>
      <w:r w:rsidR="001A5CB2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dostawa i montaż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>: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łączników oświetlenia 8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szt, 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czujników ruchu 3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szt, </w:t>
      </w:r>
      <w:r w:rsidR="001A5CB2" w:rsidRPr="00B01171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opraw </w:t>
      </w:r>
      <w:r w:rsidR="00B01171" w:rsidRPr="00B01171">
        <w:rPr>
          <w:rFonts w:ascii="Times New Roman" w:eastAsiaTheme="minorHAnsi" w:hAnsi="Times New Roman"/>
          <w:bCs/>
          <w:noProof w:val="0"/>
          <w:sz w:val="24"/>
          <w:szCs w:val="24"/>
        </w:rPr>
        <w:t>25</w:t>
      </w:r>
      <w:r w:rsidRPr="00B01171">
        <w:rPr>
          <w:rFonts w:ascii="Times New Roman" w:eastAsiaTheme="minorHAnsi" w:hAnsi="Times New Roman"/>
          <w:bCs/>
          <w:noProof w:val="0"/>
          <w:sz w:val="24"/>
          <w:szCs w:val="24"/>
        </w:rPr>
        <w:t>szt,</w:t>
      </w:r>
      <w:r w:rsidR="001A5CB2" w:rsidRPr="00B01171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opraw plafon 3 </w:t>
      </w:r>
      <w:proofErr w:type="spellStart"/>
      <w:r w:rsidRPr="00B01171">
        <w:rPr>
          <w:rFonts w:ascii="Times New Roman" w:eastAsiaTheme="minorHAnsi" w:hAnsi="Times New Roman"/>
          <w:bCs/>
          <w:noProof w:val="0"/>
          <w:sz w:val="24"/>
          <w:szCs w:val="24"/>
        </w:rPr>
        <w:t>szt</w:t>
      </w:r>
      <w:proofErr w:type="spellEnd"/>
      <w:r w:rsidRPr="00B01171">
        <w:rPr>
          <w:rFonts w:ascii="Times New Roman" w:eastAsiaTheme="minorHAnsi" w:hAnsi="Times New Roman"/>
          <w:bCs/>
          <w:noProof w:val="0"/>
          <w:sz w:val="24"/>
          <w:szCs w:val="24"/>
        </w:rPr>
        <w:t>)</w:t>
      </w:r>
    </w:p>
    <w:p w14:paraId="0C3CD9AD" w14:textId="6163A406" w:rsidR="001A5CB2" w:rsidRPr="00096D55" w:rsidRDefault="00901265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lastRenderedPageBreak/>
        <w:t>i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nstalacja gniazd wtyczkowych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z okablowaniem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>(okablowanie instalacji gniazd wytykowych 7kpl, dostawa i montaż osprzętu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7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>kpl)</w:t>
      </w:r>
    </w:p>
    <w:p w14:paraId="46E7A47B" w14:textId="5311DCF5" w:rsidR="001A5CB2" w:rsidRPr="00096D55" w:rsidRDefault="00901265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instalacja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zasilania, klapy dymowej (rozbudowa istniejącej tablicy rozdzielczej, podłączenie nowych obwodów</w:t>
      </w:r>
      <w:r w:rsidR="002659AD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doprowadzenie zasilania i podłączenie klapy dymowej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1 </w:t>
      </w:r>
      <w:proofErr w:type="spellStart"/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>kpl</w:t>
      </w:r>
      <w:proofErr w:type="spellEnd"/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)</w:t>
      </w:r>
    </w:p>
    <w:p w14:paraId="57DD6F75" w14:textId="466CFB15" w:rsidR="001A5CB2" w:rsidRPr="00096D55" w:rsidRDefault="001A5CB2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podłączenie instalacji odgromowej do istniejących zwodów pionowych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1szt,</w:t>
      </w:r>
    </w:p>
    <w:p w14:paraId="5BC68229" w14:textId="6CF65A0B" w:rsidR="001A5CB2" w:rsidRPr="00096D55" w:rsidRDefault="00901265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p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omiary elektryczne, dokumentacja odbiorowa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1szt</w:t>
      </w:r>
    </w:p>
    <w:p w14:paraId="7260C4E1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14:paraId="0433BD09" w14:textId="52199278" w:rsidR="00901265" w:rsidRDefault="002338A0" w:rsidP="002338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Zadanie 17. </w:t>
      </w:r>
      <w:r w:rsidR="00901265" w:rsidRPr="00096D55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Monitoring</w:t>
      </w:r>
    </w:p>
    <w:p w14:paraId="63C8D47D" w14:textId="1F838528" w:rsidR="002659AD" w:rsidRPr="002659AD" w:rsidRDefault="002659AD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2659AD">
        <w:rPr>
          <w:rFonts w:ascii="Times New Roman" w:eastAsiaTheme="minorHAnsi" w:hAnsi="Times New Roman"/>
          <w:noProof w:val="0"/>
          <w:sz w:val="24"/>
          <w:szCs w:val="24"/>
        </w:rPr>
        <w:t>Modernizacja Systemu Telewizji Dozorowej CCTV oraz modernizacja systemu kontroli dostępu:</w:t>
      </w:r>
    </w:p>
    <w:p w14:paraId="57CC4B33" w14:textId="3A14D817" w:rsidR="00317689" w:rsidRPr="00096D55" w:rsidRDefault="002659AD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-w</w:t>
      </w:r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ykonanie </w:t>
      </w:r>
      <w:proofErr w:type="spellStart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>oprzewodowania</w:t>
      </w:r>
      <w:proofErr w:type="spellEnd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oraz montaż 3 kamer wewnętrznych </w:t>
      </w:r>
    </w:p>
    <w:p w14:paraId="536DBD97" w14:textId="1EFEEFA7" w:rsidR="00317689" w:rsidRPr="00096D55" w:rsidRDefault="002659AD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-w</w:t>
      </w:r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ykonanie </w:t>
      </w:r>
      <w:proofErr w:type="spellStart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>oprzewodowania</w:t>
      </w:r>
      <w:proofErr w:type="spellEnd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oraz montaż 2 </w:t>
      </w:r>
      <w:proofErr w:type="spellStart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>unifonów</w:t>
      </w:r>
      <w:proofErr w:type="spellEnd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(słuchawek do domofonu)</w:t>
      </w:r>
    </w:p>
    <w:p w14:paraId="7E052151" w14:textId="010964BF" w:rsidR="00E20229" w:rsidRDefault="002659AD" w:rsidP="002659AD">
      <w:pPr>
        <w:pStyle w:val="Default"/>
        <w:rPr>
          <w:color w:val="auto"/>
        </w:rPr>
      </w:pPr>
      <w:r>
        <w:rPr>
          <w:color w:val="auto"/>
        </w:rPr>
        <w:t>-w</w:t>
      </w:r>
      <w:r w:rsidR="00317689" w:rsidRPr="00096D55">
        <w:rPr>
          <w:color w:val="auto"/>
        </w:rPr>
        <w:t>ymianę 2 kamer zewnętrznych  4w1 z MOTORZOOM</w:t>
      </w:r>
    </w:p>
    <w:p w14:paraId="633842C9" w14:textId="77777777" w:rsidR="00096D55" w:rsidRPr="00096D55" w:rsidRDefault="00096D55" w:rsidP="00096D55">
      <w:pPr>
        <w:pStyle w:val="Default"/>
        <w:rPr>
          <w:b/>
          <w:color w:val="auto"/>
        </w:rPr>
      </w:pPr>
    </w:p>
    <w:p w14:paraId="76254C56" w14:textId="606A9CE5" w:rsidR="00317689" w:rsidRPr="00096D55" w:rsidRDefault="002338A0" w:rsidP="002338A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Zadanie 18. </w:t>
      </w:r>
      <w:r w:rsidR="00317689" w:rsidRPr="00096D55">
        <w:rPr>
          <w:b/>
          <w:color w:val="auto"/>
        </w:rPr>
        <w:t>Nadbudowa dźwigu osobowego</w:t>
      </w:r>
    </w:p>
    <w:p w14:paraId="6EFE723F" w14:textId="391A8900" w:rsidR="000F66C0" w:rsidRPr="00096D55" w:rsidRDefault="00096D55" w:rsidP="002659AD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prowadnice wraz z elementami mocującymi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liny nośne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linka ogranicznika prędkości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kabel </w:t>
      </w:r>
      <w:proofErr w:type="spellStart"/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zwisowy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instalacja elektryczna w szybie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drzwi szybowe z kasetą wezwań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czytnik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dostępu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materiały uzupełniające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transport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demontaż i ponowny montaż </w:t>
      </w:r>
      <w:r w:rsidR="00317689"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dźwigu</w:t>
      </w:r>
    </w:p>
    <w:p w14:paraId="330CEF56" w14:textId="4C36C024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bookmarkStart w:id="4" w:name="_Hlk509909558"/>
    </w:p>
    <w:p w14:paraId="6B75F0D4" w14:textId="77777777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bookmarkEnd w:id="2"/>
    <w:bookmarkEnd w:id="4"/>
    <w:p w14:paraId="62174C22" w14:textId="77777777" w:rsidR="001F40CF" w:rsidRPr="00096D55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Termin realizacji zamówienia: </w:t>
      </w:r>
      <w:r w:rsidRPr="00031892">
        <w:rPr>
          <w:rFonts w:ascii="Times New Roman" w:hAnsi="Times New Roman"/>
          <w:color w:val="000000"/>
          <w:sz w:val="24"/>
          <w:szCs w:val="24"/>
        </w:rPr>
        <w:t>do 30 czerwca 2018</w:t>
      </w:r>
    </w:p>
    <w:p w14:paraId="1799BC59" w14:textId="08FDEA5C" w:rsidR="00EF5203" w:rsidRDefault="001F40CF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Miejsce realizacji zamówienia:</w:t>
      </w:r>
      <w:bookmarkStart w:id="5" w:name="_Hlk495570656"/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Nowy Sącz przy ul. Zakładników 11 </w:t>
      </w:r>
      <w:bookmarkEnd w:id="5"/>
    </w:p>
    <w:p w14:paraId="439A51F6" w14:textId="0A213AA3" w:rsidR="00D73931" w:rsidRPr="00096D55" w:rsidRDefault="00D73931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73931" w:rsidRPr="0009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18C"/>
    <w:multiLevelType w:val="hybridMultilevel"/>
    <w:tmpl w:val="B236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4611"/>
    <w:multiLevelType w:val="hybridMultilevel"/>
    <w:tmpl w:val="92EA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19CE"/>
    <w:multiLevelType w:val="hybridMultilevel"/>
    <w:tmpl w:val="481240D8"/>
    <w:lvl w:ilvl="0" w:tplc="C476756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75454"/>
    <w:multiLevelType w:val="hybridMultilevel"/>
    <w:tmpl w:val="299CA5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2"/>
    <w:rsid w:val="00031892"/>
    <w:rsid w:val="00096D55"/>
    <w:rsid w:val="000D0BF5"/>
    <w:rsid w:val="000D298A"/>
    <w:rsid w:val="000F66C0"/>
    <w:rsid w:val="00111E12"/>
    <w:rsid w:val="001177AF"/>
    <w:rsid w:val="001372D3"/>
    <w:rsid w:val="0016150C"/>
    <w:rsid w:val="00173394"/>
    <w:rsid w:val="001A5CB2"/>
    <w:rsid w:val="001F40CF"/>
    <w:rsid w:val="00215F38"/>
    <w:rsid w:val="002338A0"/>
    <w:rsid w:val="002659AD"/>
    <w:rsid w:val="00290DB7"/>
    <w:rsid w:val="002973D1"/>
    <w:rsid w:val="00302697"/>
    <w:rsid w:val="00317689"/>
    <w:rsid w:val="003D7AA7"/>
    <w:rsid w:val="00407E1B"/>
    <w:rsid w:val="00416411"/>
    <w:rsid w:val="0048313C"/>
    <w:rsid w:val="00485251"/>
    <w:rsid w:val="004B640D"/>
    <w:rsid w:val="00544351"/>
    <w:rsid w:val="00592654"/>
    <w:rsid w:val="005B370A"/>
    <w:rsid w:val="005B7A07"/>
    <w:rsid w:val="005D4680"/>
    <w:rsid w:val="00623D63"/>
    <w:rsid w:val="006244B6"/>
    <w:rsid w:val="006407BF"/>
    <w:rsid w:val="007C262D"/>
    <w:rsid w:val="007E7384"/>
    <w:rsid w:val="007F1FE8"/>
    <w:rsid w:val="00814B27"/>
    <w:rsid w:val="00863411"/>
    <w:rsid w:val="0089409F"/>
    <w:rsid w:val="00894DDE"/>
    <w:rsid w:val="00901265"/>
    <w:rsid w:val="0092570A"/>
    <w:rsid w:val="00983067"/>
    <w:rsid w:val="00A52B9D"/>
    <w:rsid w:val="00B01171"/>
    <w:rsid w:val="00B04340"/>
    <w:rsid w:val="00B8050E"/>
    <w:rsid w:val="00B87BC4"/>
    <w:rsid w:val="00BD0EAC"/>
    <w:rsid w:val="00C07BFA"/>
    <w:rsid w:val="00C13D69"/>
    <w:rsid w:val="00C344FA"/>
    <w:rsid w:val="00C52FE4"/>
    <w:rsid w:val="00C63981"/>
    <w:rsid w:val="00CA26CE"/>
    <w:rsid w:val="00CA706B"/>
    <w:rsid w:val="00CA7B84"/>
    <w:rsid w:val="00CB095D"/>
    <w:rsid w:val="00CB70B2"/>
    <w:rsid w:val="00CE4BB9"/>
    <w:rsid w:val="00CE72FB"/>
    <w:rsid w:val="00D043DD"/>
    <w:rsid w:val="00D40EC7"/>
    <w:rsid w:val="00D73931"/>
    <w:rsid w:val="00D758AC"/>
    <w:rsid w:val="00D82D0F"/>
    <w:rsid w:val="00DA2012"/>
    <w:rsid w:val="00DA7226"/>
    <w:rsid w:val="00DC1E00"/>
    <w:rsid w:val="00DE6B40"/>
    <w:rsid w:val="00E20229"/>
    <w:rsid w:val="00E64E42"/>
    <w:rsid w:val="00E809D9"/>
    <w:rsid w:val="00E85C9B"/>
    <w:rsid w:val="00E96B3A"/>
    <w:rsid w:val="00ED1105"/>
    <w:rsid w:val="00EF3B07"/>
    <w:rsid w:val="00E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D1D"/>
  <w15:chartTrackingRefBased/>
  <w15:docId w15:val="{4360AC73-B4C4-484B-98D1-A59D00E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CF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1739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Patrycja Pierzchała</cp:lastModifiedBy>
  <cp:revision>30</cp:revision>
  <dcterms:created xsi:type="dcterms:W3CDTF">2018-03-14T08:03:00Z</dcterms:created>
  <dcterms:modified xsi:type="dcterms:W3CDTF">2018-04-28T22:17:00Z</dcterms:modified>
</cp:coreProperties>
</file>